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882AD" w14:textId="77777777" w:rsidR="002B4735" w:rsidRDefault="00A16F6C">
      <w:pPr>
        <w:pStyle w:val="Standard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Curriculum Vitae</w:t>
      </w:r>
    </w:p>
    <w:p w14:paraId="4A1A185D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662588BE" w14:textId="77777777" w:rsidR="002B4735" w:rsidRDefault="00A16F6C">
      <w:pPr>
        <w:pStyle w:val="Standard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Eric Sotnak</w:t>
      </w:r>
    </w:p>
    <w:p w14:paraId="48FBBC83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7C7BBF1C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325F86FD" w14:textId="446934E5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Department of Philosophy</w:t>
      </w:r>
    </w:p>
    <w:p w14:paraId="15CA6E75" w14:textId="2B19BEAB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455 College of Arts &amp; Sciences</w:t>
      </w:r>
    </w:p>
    <w:p w14:paraId="11FC2A1E" w14:textId="017B3B45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The University of Akron</w:t>
      </w:r>
      <w:bookmarkStart w:id="0" w:name="_GoBack"/>
      <w:bookmarkEnd w:id="0"/>
    </w:p>
    <w:p w14:paraId="11E86970" w14:textId="77777777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Akron, OH  44325</w:t>
      </w:r>
    </w:p>
    <w:p w14:paraId="4772DF7D" w14:textId="77777777" w:rsidR="009A19F3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(330) 972-5501</w:t>
      </w:r>
    </w:p>
    <w:p w14:paraId="1C21AB6E" w14:textId="2623C07A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e-mail: sotnak@uakron.edu</w:t>
      </w:r>
    </w:p>
    <w:p w14:paraId="52BA6836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543CC3DF" w14:textId="77777777" w:rsidR="002B4735" w:rsidRDefault="00A16F6C">
      <w:pPr>
        <w:pStyle w:val="Standard"/>
        <w:ind w:hanging="720"/>
        <w:jc w:val="both"/>
      </w:pPr>
      <w:r>
        <w:rPr>
          <w:rFonts w:eastAsia="Times New Roman" w:cs="Times New Roman"/>
          <w:b/>
          <w:bCs/>
          <w:color w:val="000000"/>
          <w:u w:val="single"/>
        </w:rPr>
        <w:t>Education</w:t>
      </w:r>
      <w:r>
        <w:rPr>
          <w:rFonts w:eastAsia="Times New Roman" w:cs="Times New Roman"/>
          <w:color w:val="000000"/>
        </w:rPr>
        <w:t>:</w:t>
      </w:r>
    </w:p>
    <w:p w14:paraId="3A331D33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55F4098A" w14:textId="77777777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June  1994     Ph.D., Philosophy, University of Rochester</w:t>
      </w:r>
    </w:p>
    <w:p w14:paraId="0E1ECF13" w14:textId="77777777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May  1991     M.A., Philosophy, University of Rochester</w:t>
      </w:r>
    </w:p>
    <w:p w14:paraId="4EFABA82" w14:textId="77777777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May  1987     M.A., Philosophy, University Of Wisconsin - Milwaukee</w:t>
      </w:r>
    </w:p>
    <w:p w14:paraId="03D1E652" w14:textId="77777777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May  1984     B.A., Philosophy, Gustavus Adolphus College</w:t>
      </w:r>
    </w:p>
    <w:p w14:paraId="267D8A25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39296351" w14:textId="77777777" w:rsidR="002B4735" w:rsidRDefault="00A16F6C">
      <w:pPr>
        <w:pStyle w:val="Standard"/>
        <w:ind w:hanging="720"/>
        <w:jc w:val="both"/>
      </w:pPr>
      <w:r>
        <w:rPr>
          <w:rFonts w:eastAsia="Times New Roman" w:cs="Times New Roman"/>
          <w:b/>
          <w:bCs/>
          <w:color w:val="000000"/>
          <w:u w:val="single"/>
        </w:rPr>
        <w:t>Dissertation</w:t>
      </w:r>
      <w:r>
        <w:rPr>
          <w:rFonts w:eastAsia="Times New Roman" w:cs="Times New Roman"/>
          <w:color w:val="000000"/>
        </w:rPr>
        <w:t>:</w:t>
      </w:r>
    </w:p>
    <w:p w14:paraId="03D3E4E9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730160E2" w14:textId="77777777" w:rsidR="002B4735" w:rsidRDefault="00A16F6C">
      <w:pPr>
        <w:pStyle w:val="Standard"/>
        <w:jc w:val="both"/>
      </w:pPr>
      <w:r>
        <w:rPr>
          <w:rFonts w:eastAsia="Times New Roman" w:cs="Times New Roman"/>
          <w:color w:val="000000"/>
        </w:rPr>
        <w:t xml:space="preserve">Title: </w:t>
      </w:r>
      <w:r>
        <w:rPr>
          <w:rFonts w:eastAsia="Times New Roman" w:cs="Times New Roman"/>
          <w:color w:val="000000"/>
          <w:u w:val="single"/>
        </w:rPr>
        <w:t>Contingency and Freedom in Leibniz' Metaphysics</w:t>
      </w:r>
    </w:p>
    <w:p w14:paraId="16EEBEAE" w14:textId="77777777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Advisor: Professor Ralf </w:t>
      </w:r>
      <w:proofErr w:type="spellStart"/>
      <w:r>
        <w:rPr>
          <w:rFonts w:eastAsia="Times New Roman" w:cs="Times New Roman"/>
          <w:color w:val="000000"/>
        </w:rPr>
        <w:t>Meerbote</w:t>
      </w:r>
      <w:proofErr w:type="spellEnd"/>
    </w:p>
    <w:p w14:paraId="6015E75C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43599F92" w14:textId="77777777" w:rsidR="002B4735" w:rsidRDefault="00A16F6C">
      <w:pPr>
        <w:pStyle w:val="Standard"/>
        <w:ind w:hanging="720"/>
        <w:jc w:val="both"/>
      </w:pPr>
      <w:r>
        <w:rPr>
          <w:rFonts w:eastAsia="Times New Roman" w:cs="Times New Roman"/>
          <w:b/>
          <w:bCs/>
          <w:color w:val="000000"/>
          <w:u w:val="single"/>
        </w:rPr>
        <w:t>M.A. Thesis</w:t>
      </w:r>
      <w:r>
        <w:rPr>
          <w:rFonts w:eastAsia="Times New Roman" w:cs="Times New Roman"/>
          <w:color w:val="000000"/>
        </w:rPr>
        <w:t xml:space="preserve"> (University of Wisconsin - Milwaukee):</w:t>
      </w:r>
    </w:p>
    <w:p w14:paraId="604B7423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49B34339" w14:textId="77777777" w:rsidR="002B4735" w:rsidRDefault="00A16F6C">
      <w:pPr>
        <w:pStyle w:val="Standard"/>
        <w:jc w:val="both"/>
      </w:pPr>
      <w:r>
        <w:rPr>
          <w:rFonts w:eastAsia="Times New Roman" w:cs="Times New Roman"/>
          <w:color w:val="000000"/>
        </w:rPr>
        <w:t xml:space="preserve">Title: </w:t>
      </w:r>
      <w:r>
        <w:rPr>
          <w:rFonts w:eastAsia="Times New Roman" w:cs="Times New Roman"/>
          <w:color w:val="000000"/>
          <w:u w:val="single"/>
        </w:rPr>
        <w:t>William James on Truth and Religious Belief</w:t>
      </w:r>
    </w:p>
    <w:p w14:paraId="7D26B9BF" w14:textId="77777777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Advisor: Professor William J. Wainwright</w:t>
      </w:r>
    </w:p>
    <w:p w14:paraId="51B0BEA2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048E3C93" w14:textId="77777777" w:rsidR="002B4735" w:rsidRDefault="00A16F6C">
      <w:pPr>
        <w:pStyle w:val="Standard"/>
        <w:ind w:hanging="720"/>
        <w:jc w:val="both"/>
      </w:pPr>
      <w:r>
        <w:rPr>
          <w:rFonts w:eastAsia="Times New Roman" w:cs="Times New Roman"/>
          <w:b/>
          <w:bCs/>
          <w:color w:val="000000"/>
          <w:u w:val="single"/>
        </w:rPr>
        <w:t>Areas of Specialization</w:t>
      </w:r>
      <w:r>
        <w:rPr>
          <w:rFonts w:eastAsia="Times New Roman" w:cs="Times New Roman"/>
          <w:color w:val="000000"/>
        </w:rPr>
        <w:t>:</w:t>
      </w:r>
    </w:p>
    <w:p w14:paraId="5FB68035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776162EB" w14:textId="77777777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● History of Early Modern Philosophy (esp. Leibniz, Kant)</w:t>
      </w:r>
    </w:p>
    <w:p w14:paraId="6E1CC043" w14:textId="77777777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● Philosophy of Religion</w:t>
      </w:r>
    </w:p>
    <w:p w14:paraId="6008C3F2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4B5213A0" w14:textId="77777777" w:rsidR="002B4735" w:rsidRDefault="00A16F6C">
      <w:pPr>
        <w:pStyle w:val="Standard"/>
        <w:ind w:hanging="720"/>
        <w:jc w:val="both"/>
      </w:pPr>
      <w:r>
        <w:rPr>
          <w:rFonts w:eastAsia="Times New Roman" w:cs="Times New Roman"/>
          <w:b/>
          <w:bCs/>
          <w:color w:val="000000"/>
          <w:u w:val="single"/>
        </w:rPr>
        <w:t>Areas of Competence</w:t>
      </w:r>
      <w:r>
        <w:rPr>
          <w:rFonts w:eastAsia="Times New Roman" w:cs="Times New Roman"/>
          <w:color w:val="000000"/>
        </w:rPr>
        <w:t>:</w:t>
      </w:r>
    </w:p>
    <w:p w14:paraId="26C7AC81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5531A05C" w14:textId="77777777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● Metaphysics</w:t>
      </w:r>
    </w:p>
    <w:p w14:paraId="6BE1DEE8" w14:textId="77777777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● Ethics</w:t>
      </w:r>
    </w:p>
    <w:p w14:paraId="5331634A" w14:textId="77777777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● East Asian Philosophy</w:t>
      </w:r>
    </w:p>
    <w:p w14:paraId="28BAF536" w14:textId="77777777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● Philosophy of Mind</w:t>
      </w:r>
    </w:p>
    <w:p w14:paraId="275DDE9A" w14:textId="77777777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● Epistemology</w:t>
      </w:r>
    </w:p>
    <w:p w14:paraId="57318672" w14:textId="77777777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br w:type="page"/>
      </w:r>
    </w:p>
    <w:p w14:paraId="21FFAEB7" w14:textId="77777777" w:rsidR="002B4735" w:rsidRDefault="00A16F6C">
      <w:pPr>
        <w:pStyle w:val="Standard"/>
        <w:ind w:hanging="720"/>
        <w:jc w:val="both"/>
      </w:pPr>
      <w:r>
        <w:rPr>
          <w:rFonts w:eastAsia="Times New Roman" w:cs="Times New Roman"/>
          <w:b/>
          <w:bCs/>
          <w:color w:val="000000"/>
          <w:u w:val="single"/>
        </w:rPr>
        <w:lastRenderedPageBreak/>
        <w:t>Publications and Book Reviews</w:t>
      </w:r>
      <w:r>
        <w:rPr>
          <w:rFonts w:eastAsia="Times New Roman" w:cs="Times New Roman"/>
          <w:color w:val="000000"/>
        </w:rPr>
        <w:t>:</w:t>
      </w:r>
    </w:p>
    <w:p w14:paraId="68DE5A26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3535626F" w14:textId="77777777" w:rsidR="002B4735" w:rsidRDefault="00A16F6C">
      <w:pPr>
        <w:pStyle w:val="Standard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“Fictional Truth and Make-Believe”, co-authored with </w:t>
      </w:r>
      <w:proofErr w:type="spellStart"/>
      <w:r>
        <w:rPr>
          <w:rFonts w:eastAsia="Times New Roman" w:cs="Times New Roman"/>
          <w:color w:val="000000"/>
        </w:rPr>
        <w:t>Dimitria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Gatzia</w:t>
      </w:r>
      <w:proofErr w:type="spellEnd"/>
      <w:r>
        <w:rPr>
          <w:rFonts w:eastAsia="Times New Roman" w:cs="Times New Roman"/>
          <w:color w:val="000000"/>
        </w:rPr>
        <w:t>, Philosophia 42(2): (2014) pp. 349-361</w:t>
      </w:r>
    </w:p>
    <w:p w14:paraId="5C0E151D" w14:textId="77777777" w:rsidR="002B4735" w:rsidRDefault="002B4735">
      <w:pPr>
        <w:pStyle w:val="Standard"/>
        <w:ind w:firstLine="720"/>
        <w:jc w:val="both"/>
        <w:rPr>
          <w:rFonts w:eastAsia="Times New Roman" w:cs="Times New Roman"/>
          <w:color w:val="000000"/>
        </w:rPr>
      </w:pPr>
    </w:p>
    <w:p w14:paraId="234CDCBE" w14:textId="77777777" w:rsidR="002B4735" w:rsidRDefault="00A16F6C">
      <w:pPr>
        <w:pStyle w:val="Standard"/>
        <w:ind w:firstLine="720"/>
        <w:jc w:val="both"/>
      </w:pPr>
      <w:r>
        <w:rPr>
          <w:rFonts w:eastAsia="Times New Roman" w:cs="Times New Roman"/>
          <w:color w:val="000000"/>
        </w:rPr>
        <w:t xml:space="preserve">“Nonhuman Chimeras with Human Brain Cells” </w:t>
      </w:r>
      <w:r>
        <w:rPr>
          <w:rFonts w:eastAsia="Times New Roman" w:cs="Times New Roman"/>
          <w:i/>
          <w:iCs/>
          <w:color w:val="000000"/>
        </w:rPr>
        <w:t>Between The Species</w:t>
      </w:r>
      <w:r>
        <w:rPr>
          <w:rFonts w:eastAsia="Times New Roman" w:cs="Times New Roman"/>
          <w:color w:val="000000"/>
        </w:rPr>
        <w:t>, Issue VII: August 2007, &lt;http://cla.calpoly.edu/bts/issue_07/07sotnak.pdf&gt;</w:t>
      </w:r>
    </w:p>
    <w:p w14:paraId="56BD2B61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32361795" w14:textId="77777777" w:rsidR="002B4735" w:rsidRDefault="00A16F6C">
      <w:pPr>
        <w:pStyle w:val="Standard"/>
        <w:ind w:firstLine="720"/>
        <w:jc w:val="both"/>
      </w:pPr>
      <w:r>
        <w:rPr>
          <w:rFonts w:eastAsia="Times New Roman" w:cs="Times New Roman"/>
          <w:color w:val="000000"/>
        </w:rPr>
        <w:t xml:space="preserve">“The Kalam Cosmological Argument and the Possibility of an Actual Infinite” </w:t>
      </w:r>
      <w:r>
        <w:rPr>
          <w:rFonts w:eastAsia="Times New Roman" w:cs="Times New Roman"/>
          <w:i/>
          <w:iCs/>
          <w:color w:val="000000"/>
        </w:rPr>
        <w:t>Philo,</w:t>
      </w:r>
      <w:r>
        <w:rPr>
          <w:rFonts w:eastAsia="Times New Roman" w:cs="Times New Roman"/>
          <w:color w:val="000000"/>
        </w:rPr>
        <w:t xml:space="preserve"> 2:2 (1999), pp. 41-52.</w:t>
      </w:r>
    </w:p>
    <w:p w14:paraId="603385D2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33A1A933" w14:textId="77777777" w:rsidR="002B4735" w:rsidRDefault="00A16F6C">
      <w:pPr>
        <w:pStyle w:val="Standard"/>
        <w:ind w:firstLine="720"/>
        <w:jc w:val="both"/>
      </w:pPr>
      <w:r>
        <w:rPr>
          <w:rFonts w:eastAsia="Times New Roman" w:cs="Times New Roman"/>
          <w:color w:val="000000"/>
        </w:rPr>
        <w:t xml:space="preserve">“The Range of Leibnizian Compatibilism” in </w:t>
      </w:r>
      <w:r>
        <w:rPr>
          <w:rFonts w:eastAsia="Times New Roman" w:cs="Times New Roman"/>
          <w:i/>
          <w:iCs/>
          <w:color w:val="000000"/>
        </w:rPr>
        <w:t>New Essays on the Rationalists,</w:t>
      </w:r>
      <w:r>
        <w:rPr>
          <w:rFonts w:eastAsia="Times New Roman" w:cs="Times New Roman"/>
          <w:color w:val="000000"/>
        </w:rPr>
        <w:t xml:space="preserve"> ed. Charles </w:t>
      </w:r>
      <w:proofErr w:type="spellStart"/>
      <w:r>
        <w:rPr>
          <w:rFonts w:eastAsia="Times New Roman" w:cs="Times New Roman"/>
          <w:color w:val="000000"/>
        </w:rPr>
        <w:t>Heunemann</w:t>
      </w:r>
      <w:proofErr w:type="spellEnd"/>
      <w:r>
        <w:rPr>
          <w:rFonts w:eastAsia="Times New Roman" w:cs="Times New Roman"/>
          <w:color w:val="000000"/>
        </w:rPr>
        <w:t xml:space="preserve"> and Rocco Gennaro, (Cambridge, MA: Oxford University Press, 1999), pp. 200-223.</w:t>
      </w:r>
    </w:p>
    <w:p w14:paraId="5BE4D02F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74137FED" w14:textId="77777777" w:rsidR="002B4735" w:rsidRDefault="00A16F6C">
      <w:pPr>
        <w:pStyle w:val="Standard"/>
        <w:ind w:firstLine="720"/>
        <w:jc w:val="both"/>
      </w:pPr>
      <w:r>
        <w:rPr>
          <w:rFonts w:eastAsia="Times New Roman" w:cs="Times New Roman"/>
          <w:color w:val="000000"/>
        </w:rPr>
        <w:t>"Primary and Secondary Divine Decrees in The Leibniz-</w:t>
      </w:r>
      <w:proofErr w:type="spellStart"/>
      <w:r>
        <w:rPr>
          <w:rFonts w:eastAsia="Times New Roman" w:cs="Times New Roman"/>
          <w:color w:val="000000"/>
        </w:rPr>
        <w:t>Arnauld</w:t>
      </w:r>
      <w:proofErr w:type="spellEnd"/>
      <w:r>
        <w:rPr>
          <w:rFonts w:eastAsia="Times New Roman" w:cs="Times New Roman"/>
          <w:color w:val="000000"/>
        </w:rPr>
        <w:t xml:space="preserve"> Correspondence" </w:t>
      </w:r>
      <w:proofErr w:type="spellStart"/>
      <w:r>
        <w:rPr>
          <w:rFonts w:eastAsia="Times New Roman" w:cs="Times New Roman"/>
          <w:i/>
          <w:iCs/>
          <w:color w:val="000000"/>
        </w:rPr>
        <w:t>Studia</w:t>
      </w:r>
      <w:proofErr w:type="spellEnd"/>
      <w:r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</w:rPr>
        <w:t>Leibnitiana</w:t>
      </w:r>
      <w:proofErr w:type="spellEnd"/>
      <w:r>
        <w:rPr>
          <w:rFonts w:eastAsia="Times New Roman" w:cs="Times New Roman"/>
          <w:color w:val="000000"/>
        </w:rPr>
        <w:t>, Band XXVII/1, (1995), pp. 85-103.</w:t>
      </w:r>
    </w:p>
    <w:p w14:paraId="2B1F93AC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7570E89A" w14:textId="77777777" w:rsidR="002B4735" w:rsidRDefault="00A16F6C">
      <w:pPr>
        <w:pStyle w:val="Standard"/>
        <w:ind w:firstLine="720"/>
        <w:jc w:val="both"/>
      </w:pPr>
      <w:r>
        <w:rPr>
          <w:rFonts w:eastAsia="Times New Roman" w:cs="Times New Roman"/>
          <w:color w:val="000000"/>
        </w:rPr>
        <w:t xml:space="preserve">"Kant and The Impossibility of The Soft Sciences" (with </w:t>
      </w:r>
      <w:proofErr w:type="spellStart"/>
      <w:r>
        <w:rPr>
          <w:rFonts w:eastAsia="Times New Roman" w:cs="Times New Roman"/>
          <w:color w:val="000000"/>
        </w:rPr>
        <w:t>Abhaya</w:t>
      </w:r>
      <w:proofErr w:type="spellEnd"/>
      <w:r>
        <w:rPr>
          <w:rFonts w:eastAsia="Times New Roman" w:cs="Times New Roman"/>
          <w:color w:val="000000"/>
        </w:rPr>
        <w:t xml:space="preserve"> Nayak) </w:t>
      </w:r>
      <w:r>
        <w:rPr>
          <w:rFonts w:eastAsia="Times New Roman" w:cs="Times New Roman"/>
          <w:i/>
          <w:iCs/>
          <w:color w:val="000000"/>
        </w:rPr>
        <w:t xml:space="preserve">Philosophy and Phenomenological Research, </w:t>
      </w:r>
      <w:r>
        <w:rPr>
          <w:rFonts w:eastAsia="Times New Roman" w:cs="Times New Roman"/>
          <w:color w:val="000000"/>
        </w:rPr>
        <w:t>55:1 (1995), pp. 133-151.</w:t>
      </w:r>
    </w:p>
    <w:p w14:paraId="079841DA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7722FCDE" w14:textId="77777777" w:rsidR="002B4735" w:rsidRDefault="00A16F6C">
      <w:pPr>
        <w:pStyle w:val="Standard"/>
        <w:ind w:firstLine="720"/>
        <w:jc w:val="both"/>
      </w:pPr>
      <w:r>
        <w:rPr>
          <w:rFonts w:eastAsia="Times New Roman" w:cs="Times New Roman"/>
          <w:color w:val="000000"/>
        </w:rPr>
        <w:t xml:space="preserve">Review of </w:t>
      </w:r>
      <w:r>
        <w:rPr>
          <w:rFonts w:eastAsia="Times New Roman" w:cs="Times New Roman"/>
          <w:color w:val="000000"/>
          <w:u w:val="single"/>
        </w:rPr>
        <w:t>Leibniz’s Writings on China</w:t>
      </w:r>
      <w:r>
        <w:rPr>
          <w:rFonts w:eastAsia="Times New Roman" w:cs="Times New Roman"/>
          <w:color w:val="000000"/>
        </w:rPr>
        <w:t xml:space="preserve">, by Daniel Cook and Henry Rosemont, </w:t>
      </w:r>
      <w:r>
        <w:rPr>
          <w:rFonts w:eastAsia="Times New Roman" w:cs="Times New Roman"/>
          <w:i/>
          <w:iCs/>
          <w:color w:val="000000"/>
        </w:rPr>
        <w:t>North American Leibniz Society Newsletter</w:t>
      </w:r>
      <w:r>
        <w:rPr>
          <w:rFonts w:eastAsia="Times New Roman" w:cs="Times New Roman"/>
          <w:color w:val="000000"/>
        </w:rPr>
        <w:t>, 5, (1995), pp. 33-35.</w:t>
      </w:r>
    </w:p>
    <w:p w14:paraId="144BC517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39D4C152" w14:textId="77777777" w:rsidR="002B4735" w:rsidRDefault="00A16F6C">
      <w:pPr>
        <w:pStyle w:val="Standard"/>
        <w:ind w:hanging="720"/>
        <w:jc w:val="both"/>
      </w:pPr>
      <w:r>
        <w:rPr>
          <w:rFonts w:eastAsia="Times New Roman" w:cs="Times New Roman"/>
          <w:b/>
          <w:bCs/>
          <w:color w:val="000000"/>
          <w:u w:val="single"/>
        </w:rPr>
        <w:t>Works in Progress</w:t>
      </w:r>
      <w:r>
        <w:rPr>
          <w:rFonts w:eastAsia="Times New Roman" w:cs="Times New Roman"/>
          <w:color w:val="000000"/>
        </w:rPr>
        <w:t>:</w:t>
      </w:r>
    </w:p>
    <w:p w14:paraId="320948F2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294043CF" w14:textId="77777777" w:rsidR="002B4735" w:rsidRDefault="00A16F6C">
      <w:pPr>
        <w:pStyle w:val="Standard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“Skeptical Theism”</w:t>
      </w:r>
    </w:p>
    <w:p w14:paraId="21761226" w14:textId="77777777" w:rsidR="002B4735" w:rsidRDefault="002B4735">
      <w:pPr>
        <w:pStyle w:val="Standard"/>
        <w:ind w:firstLine="720"/>
        <w:jc w:val="both"/>
        <w:rPr>
          <w:rFonts w:eastAsia="Times New Roman" w:cs="Times New Roman"/>
          <w:color w:val="000000"/>
        </w:rPr>
      </w:pPr>
    </w:p>
    <w:p w14:paraId="49A30D40" w14:textId="77777777" w:rsidR="002B4735" w:rsidRDefault="00A16F6C">
      <w:pPr>
        <w:pStyle w:val="Standard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“Degrees of Freedom and the Free Will Defense”</w:t>
      </w:r>
    </w:p>
    <w:p w14:paraId="0F403B1A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2E2808AC" w14:textId="77777777" w:rsidR="002B4735" w:rsidRDefault="00A16F6C">
      <w:pPr>
        <w:pStyle w:val="Standard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“Berkeley’s Theory of Time”</w:t>
      </w:r>
    </w:p>
    <w:p w14:paraId="50E1791D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74F02413" w14:textId="77777777" w:rsidR="002B4735" w:rsidRDefault="00A16F6C">
      <w:pPr>
        <w:pStyle w:val="Standard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“A Pain Management Argument for Active Euthanasia”</w:t>
      </w:r>
    </w:p>
    <w:p w14:paraId="3BA4E53D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3FFB2436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20A8F74C" w14:textId="77777777" w:rsidR="002B4735" w:rsidRDefault="00A16F6C">
      <w:pPr>
        <w:pStyle w:val="Standard"/>
        <w:ind w:hanging="720"/>
        <w:jc w:val="both"/>
      </w:pPr>
      <w:r>
        <w:rPr>
          <w:rFonts w:eastAsia="Times New Roman" w:cs="Times New Roman"/>
          <w:b/>
          <w:bCs/>
          <w:color w:val="000000"/>
          <w:u w:val="single"/>
        </w:rPr>
        <w:t>Presentations</w:t>
      </w:r>
      <w:r>
        <w:rPr>
          <w:rFonts w:eastAsia="Times New Roman" w:cs="Times New Roman"/>
          <w:color w:val="000000"/>
        </w:rPr>
        <w:t>:</w:t>
      </w:r>
    </w:p>
    <w:p w14:paraId="0D23E39F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34E00967" w14:textId="77777777" w:rsidR="002B4735" w:rsidRDefault="00A16F6C">
      <w:pPr>
        <w:pStyle w:val="Standard"/>
        <w:ind w:firstLine="720"/>
        <w:jc w:val="both"/>
      </w:pPr>
      <w:r>
        <w:rPr>
          <w:rFonts w:eastAsia="Times New Roman" w:cs="Times New Roman"/>
          <w:color w:val="000000"/>
        </w:rPr>
        <w:t>“Are We Free to do Evil (or Good)?” Invited public presentation sponsored by the Sacramento State University Philosophy Department, Fall 2010</w:t>
      </w:r>
    </w:p>
    <w:p w14:paraId="11D58891" w14:textId="77777777" w:rsidR="002B4735" w:rsidRDefault="002B4735">
      <w:pPr>
        <w:pStyle w:val="Standard"/>
        <w:ind w:firstLine="720"/>
        <w:jc w:val="both"/>
      </w:pPr>
    </w:p>
    <w:p w14:paraId="47E4D57A" w14:textId="77777777" w:rsidR="002B4735" w:rsidRDefault="00A16F6C">
      <w:pPr>
        <w:pStyle w:val="Standard"/>
        <w:ind w:firstLine="720"/>
        <w:jc w:val="both"/>
      </w:pPr>
      <w:r>
        <w:rPr>
          <w:rFonts w:eastAsia="Times New Roman" w:cs="Times New Roman"/>
          <w:color w:val="000000"/>
        </w:rPr>
        <w:t>“Skeptical Theism” invited paper presented to the Sacramento State University Philosophy Department, Fall 2010</w:t>
      </w:r>
    </w:p>
    <w:p w14:paraId="30DE8901" w14:textId="77777777" w:rsidR="002B4735" w:rsidRDefault="002B4735">
      <w:pPr>
        <w:pStyle w:val="Standard"/>
        <w:ind w:firstLine="720"/>
        <w:jc w:val="both"/>
      </w:pPr>
    </w:p>
    <w:p w14:paraId="643AC37A" w14:textId="77777777" w:rsidR="002B4735" w:rsidRDefault="00A16F6C">
      <w:pPr>
        <w:pStyle w:val="Standard"/>
        <w:ind w:firstLine="720"/>
        <w:jc w:val="both"/>
      </w:pPr>
      <w:r>
        <w:rPr>
          <w:rFonts w:eastAsia="Times New Roman" w:cs="Times New Roman"/>
          <w:color w:val="000000"/>
        </w:rPr>
        <w:t xml:space="preserve">Comments on Monica </w:t>
      </w:r>
      <w:proofErr w:type="spellStart"/>
      <w:r>
        <w:rPr>
          <w:rFonts w:eastAsia="Times New Roman" w:cs="Times New Roman"/>
          <w:color w:val="000000"/>
        </w:rPr>
        <w:t>Gerrek’s</w:t>
      </w:r>
      <w:proofErr w:type="spellEnd"/>
      <w:r>
        <w:rPr>
          <w:rFonts w:eastAsia="Times New Roman" w:cs="Times New Roman"/>
          <w:color w:val="000000"/>
        </w:rPr>
        <w:t xml:space="preserve"> "Modified Speciesism and </w:t>
      </w:r>
      <w:proofErr w:type="spellStart"/>
      <w:r>
        <w:rPr>
          <w:rFonts w:eastAsia="Times New Roman" w:cs="Times New Roman"/>
          <w:color w:val="000000"/>
        </w:rPr>
        <w:t>Humean</w:t>
      </w:r>
      <w:proofErr w:type="spellEnd"/>
      <w:r>
        <w:rPr>
          <w:rFonts w:eastAsia="Times New Roman" w:cs="Times New Roman"/>
          <w:color w:val="000000"/>
        </w:rPr>
        <w:t xml:space="preserve"> Arguments Against It" Spring 2004 Ohio Philosophical Association</w:t>
      </w:r>
    </w:p>
    <w:p w14:paraId="3D6A108A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29094338" w14:textId="77777777" w:rsidR="002B4735" w:rsidRDefault="00A16F6C">
      <w:pPr>
        <w:pStyle w:val="Standard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“Berkeley’s Theory of Time” presented at The Northeast Ohio Philosophy Consortium Fall Meeting, October 26, 2002.</w:t>
      </w:r>
    </w:p>
    <w:p w14:paraId="636480F3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21B3E0AB" w14:textId="77777777" w:rsidR="002B4735" w:rsidRDefault="00A16F6C">
      <w:pPr>
        <w:pStyle w:val="Standard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Comments on Barbara </w:t>
      </w:r>
      <w:proofErr w:type="spellStart"/>
      <w:r>
        <w:rPr>
          <w:rFonts w:eastAsia="Times New Roman" w:cs="Times New Roman"/>
          <w:color w:val="000000"/>
        </w:rPr>
        <w:t>Labossiere’s</w:t>
      </w:r>
      <w:proofErr w:type="spellEnd"/>
      <w:r>
        <w:rPr>
          <w:rFonts w:eastAsia="Times New Roman" w:cs="Times New Roman"/>
          <w:color w:val="000000"/>
        </w:rPr>
        <w:t xml:space="preserve"> “Hume, Justice, and the Example of the Family”</w:t>
      </w:r>
    </w:p>
    <w:p w14:paraId="0CBEB34D" w14:textId="77777777" w:rsidR="002B4735" w:rsidRDefault="00A16F6C">
      <w:pPr>
        <w:pStyle w:val="Standard"/>
        <w:jc w:val="both"/>
      </w:pPr>
      <w:r>
        <w:rPr>
          <w:rFonts w:eastAsia="Times New Roman" w:cs="Times New Roman"/>
          <w:color w:val="000000"/>
        </w:rPr>
        <w:t>Spring 2001 Ohio Philosophical Association</w:t>
      </w:r>
    </w:p>
    <w:p w14:paraId="0AF146C6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6534DD70" w14:textId="77777777" w:rsidR="002B4735" w:rsidRDefault="00A16F6C">
      <w:pPr>
        <w:pStyle w:val="Standard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“Abortion and the Separation of Conjoined Twins” presented  at The Northeast Ohio Philosophy Consortium Fall Meeting, October 24, 1998.</w:t>
      </w:r>
    </w:p>
    <w:p w14:paraId="382004C7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3F642022" w14:textId="77777777" w:rsidR="002B4735" w:rsidRDefault="00A16F6C">
      <w:pPr>
        <w:pStyle w:val="Standard"/>
        <w:ind w:hanging="720"/>
        <w:jc w:val="both"/>
      </w:pPr>
      <w:r>
        <w:rPr>
          <w:rFonts w:eastAsia="Times New Roman" w:cs="Times New Roman"/>
          <w:b/>
          <w:bCs/>
          <w:color w:val="000000"/>
          <w:u w:val="single"/>
        </w:rPr>
        <w:t>Additional Professional Activities</w:t>
      </w:r>
      <w:r>
        <w:rPr>
          <w:rFonts w:eastAsia="Times New Roman" w:cs="Times New Roman"/>
          <w:color w:val="000000"/>
        </w:rPr>
        <w:t>:</w:t>
      </w:r>
    </w:p>
    <w:p w14:paraId="7F318A05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2A88E192" w14:textId="77777777" w:rsidR="002B4735" w:rsidRDefault="00A16F6C">
      <w:pPr>
        <w:pStyle w:val="Standard"/>
        <w:ind w:firstLine="720"/>
        <w:jc w:val="both"/>
      </w:pPr>
      <w:r>
        <w:rPr>
          <w:rFonts w:eastAsia="Times New Roman" w:cs="Times New Roman"/>
          <w:color w:val="000000"/>
        </w:rPr>
        <w:t xml:space="preserve">Philosophy of Religion Area Editor for the </w:t>
      </w:r>
      <w:r>
        <w:rPr>
          <w:rFonts w:eastAsia="Times New Roman" w:cs="Times New Roman"/>
          <w:i/>
          <w:iCs/>
          <w:color w:val="000000"/>
        </w:rPr>
        <w:t>Internet Encyclopedia of Philosophy</w:t>
      </w:r>
      <w:r>
        <w:rPr>
          <w:rFonts w:eastAsia="Times New Roman" w:cs="Times New Roman"/>
          <w:color w:val="000000"/>
        </w:rPr>
        <w:t xml:space="preserve"> (http://www.utm.edu/research/iep/)</w:t>
      </w:r>
    </w:p>
    <w:p w14:paraId="60426C56" w14:textId="77777777" w:rsidR="002B4735" w:rsidRDefault="002B4735">
      <w:pPr>
        <w:pStyle w:val="Standard"/>
        <w:jc w:val="both"/>
        <w:rPr>
          <w:rFonts w:eastAsia="Times New Roman" w:cs="Times New Roman"/>
          <w:i/>
          <w:iCs/>
          <w:color w:val="000000"/>
        </w:rPr>
      </w:pPr>
    </w:p>
    <w:p w14:paraId="6F431853" w14:textId="77777777" w:rsidR="002B4735" w:rsidRDefault="00A16F6C">
      <w:pPr>
        <w:pStyle w:val="Standard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Member of Northeast Ohio Philosophy Consortium Steering Committee (1996-present)</w:t>
      </w:r>
    </w:p>
    <w:p w14:paraId="7C09165E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03AC1BD9" w14:textId="77777777" w:rsidR="002B4735" w:rsidRDefault="00A16F6C">
      <w:pPr>
        <w:pStyle w:val="Standard"/>
        <w:ind w:firstLine="720"/>
        <w:jc w:val="both"/>
      </w:pPr>
      <w:r>
        <w:rPr>
          <w:rFonts w:eastAsia="Times New Roman" w:cs="Times New Roman"/>
          <w:color w:val="000000"/>
        </w:rPr>
        <w:t xml:space="preserve">Member of </w:t>
      </w:r>
      <w:r>
        <w:rPr>
          <w:rFonts w:eastAsia="Times New Roman" w:cs="Times New Roman"/>
          <w:i/>
          <w:iCs/>
          <w:color w:val="000000"/>
        </w:rPr>
        <w:t>North American Leibniz Society</w:t>
      </w:r>
    </w:p>
    <w:p w14:paraId="7CB50582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47A1367A" w14:textId="77777777" w:rsidR="002B4735" w:rsidRDefault="00A16F6C">
      <w:pPr>
        <w:pStyle w:val="Standard"/>
        <w:ind w:firstLine="720"/>
        <w:jc w:val="both"/>
      </w:pPr>
      <w:r>
        <w:rPr>
          <w:rFonts w:eastAsia="Times New Roman" w:cs="Times New Roman"/>
          <w:color w:val="000000"/>
        </w:rPr>
        <w:t xml:space="preserve">Member of </w:t>
      </w:r>
      <w:r>
        <w:rPr>
          <w:rFonts w:eastAsia="Times New Roman" w:cs="Times New Roman"/>
          <w:i/>
          <w:iCs/>
          <w:color w:val="000000"/>
        </w:rPr>
        <w:t>American Philosophical Association</w:t>
      </w:r>
    </w:p>
    <w:p w14:paraId="0EB3AFAE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1E675305" w14:textId="77777777" w:rsidR="002B4735" w:rsidRDefault="00A16F6C">
      <w:pPr>
        <w:pStyle w:val="Standard"/>
        <w:ind w:hanging="720"/>
        <w:jc w:val="both"/>
      </w:pPr>
      <w:r>
        <w:rPr>
          <w:rFonts w:eastAsia="Times New Roman" w:cs="Times New Roman"/>
          <w:b/>
          <w:bCs/>
          <w:color w:val="000000"/>
          <w:u w:val="single"/>
        </w:rPr>
        <w:t>Teaching Experience/Employment</w:t>
      </w:r>
      <w:r>
        <w:rPr>
          <w:rFonts w:eastAsia="Times New Roman" w:cs="Times New Roman"/>
          <w:color w:val="000000"/>
        </w:rPr>
        <w:t>:</w:t>
      </w:r>
    </w:p>
    <w:p w14:paraId="7CE8B21E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44E263CA" w14:textId="7D19EE08" w:rsidR="0073385F" w:rsidRPr="0073385F" w:rsidRDefault="0073385F">
      <w:pPr>
        <w:pStyle w:val="Standard"/>
        <w:jc w:val="both"/>
        <w:rPr>
          <w:rFonts w:eastAsia="Times New Roman" w:cs="Times New Roman"/>
          <w:bCs/>
          <w:iCs/>
          <w:color w:val="000000"/>
        </w:rPr>
      </w:pPr>
      <w:r>
        <w:rPr>
          <w:rFonts w:eastAsia="Times New Roman" w:cs="Times New Roman"/>
          <w:b/>
          <w:bCs/>
          <w:i/>
          <w:iCs/>
          <w:color w:val="000000"/>
        </w:rPr>
        <w:t xml:space="preserve">The University of Akron </w:t>
      </w:r>
      <w:r w:rsidRPr="0073385F">
        <w:rPr>
          <w:rFonts w:eastAsia="Times New Roman" w:cs="Times New Roman"/>
          <w:bCs/>
          <w:iCs/>
          <w:color w:val="000000"/>
        </w:rPr>
        <w:t>(Associate Professor)</w:t>
      </w:r>
      <w:r>
        <w:rPr>
          <w:rFonts w:eastAsia="Times New Roman" w:cs="Times New Roman"/>
          <w:bCs/>
          <w:iCs/>
          <w:color w:val="000000"/>
        </w:rPr>
        <w:t>:</w:t>
      </w:r>
    </w:p>
    <w:p w14:paraId="15AD7CC1" w14:textId="68BB60C7" w:rsidR="00A16F6C" w:rsidRDefault="00A16F6C" w:rsidP="00A16F6C">
      <w:pPr>
        <w:pStyle w:val="Standard"/>
        <w:ind w:left="1440" w:hanging="1440"/>
        <w:jc w:val="both"/>
      </w:pPr>
      <w:r>
        <w:rPr>
          <w:rFonts w:eastAsia="Times New Roman" w:cs="Times New Roman"/>
          <w:color w:val="000000"/>
        </w:rPr>
        <w:t>2001-</w:t>
      </w:r>
      <w:r>
        <w:rPr>
          <w:rFonts w:eastAsia="Times New Roman" w:cs="Times New Roman"/>
          <w:color w:val="000000"/>
        </w:rPr>
        <w:tab/>
        <w:t xml:space="preserve">Introduction to Ethics, </w:t>
      </w:r>
      <w:r w:rsidR="00F3099D">
        <w:rPr>
          <w:rFonts w:eastAsia="Times New Roman" w:cs="Times New Roman"/>
          <w:color w:val="000000"/>
        </w:rPr>
        <w:t xml:space="preserve">Introduction to Philosophy, </w:t>
      </w:r>
      <w:r>
        <w:rPr>
          <w:rFonts w:eastAsia="Times New Roman" w:cs="Times New Roman"/>
          <w:color w:val="000000"/>
        </w:rPr>
        <w:t>Eastern Philosophy, Philosophy of Religion</w:t>
      </w:r>
      <w:r>
        <w:rPr>
          <w:rFonts w:eastAsia="Times New Roman" w:cs="Times New Roman"/>
          <w:i/>
          <w:iCs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History of Modern Philosophy, Philosophy of Law</w:t>
      </w:r>
      <w:r>
        <w:rPr>
          <w:rFonts w:eastAsia="Times New Roman" w:cs="Times New Roman"/>
          <w:i/>
          <w:iCs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British Empiricism, Continental Rationalism</w:t>
      </w:r>
      <w:r>
        <w:rPr>
          <w:rFonts w:eastAsia="Times New Roman" w:cs="Times New Roman"/>
          <w:i/>
          <w:iCs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Computer Ethics</w:t>
      </w:r>
      <w:r w:rsidR="00F3099D">
        <w:rPr>
          <w:rFonts w:eastAsia="Times New Roman" w:cs="Times New Roman"/>
          <w:color w:val="000000"/>
        </w:rPr>
        <w:t>, Metaphysics, Philosophy of Mind, Kant, Critical Thinking</w:t>
      </w:r>
    </w:p>
    <w:p w14:paraId="6D10F8B5" w14:textId="77777777" w:rsidR="0073385F" w:rsidRDefault="0073385F">
      <w:pPr>
        <w:pStyle w:val="Standard"/>
        <w:jc w:val="both"/>
        <w:rPr>
          <w:rFonts w:eastAsia="Times New Roman" w:cs="Times New Roman"/>
          <w:b/>
          <w:bCs/>
          <w:i/>
          <w:iCs/>
          <w:color w:val="000000"/>
        </w:rPr>
      </w:pPr>
    </w:p>
    <w:p w14:paraId="060617CC" w14:textId="59B1D558" w:rsidR="002B4735" w:rsidRDefault="00A16F6C">
      <w:pPr>
        <w:pStyle w:val="Standard"/>
        <w:jc w:val="both"/>
      </w:pPr>
      <w:r>
        <w:rPr>
          <w:rFonts w:eastAsia="Times New Roman" w:cs="Times New Roman"/>
          <w:b/>
          <w:bCs/>
          <w:i/>
          <w:iCs/>
          <w:color w:val="000000"/>
        </w:rPr>
        <w:t>The University of Akron</w:t>
      </w:r>
      <w:r>
        <w:rPr>
          <w:rFonts w:eastAsia="Times New Roman" w:cs="Times New Roman"/>
          <w:color w:val="000000"/>
        </w:rPr>
        <w:t xml:space="preserve"> (Assistant Professor):</w:t>
      </w:r>
    </w:p>
    <w:p w14:paraId="32CB99FE" w14:textId="34F66284" w:rsidR="002B4735" w:rsidRDefault="00A16F6C" w:rsidP="00A16F6C">
      <w:pPr>
        <w:pStyle w:val="Standard"/>
        <w:ind w:left="1440" w:hanging="1440"/>
        <w:jc w:val="both"/>
      </w:pPr>
      <w:r>
        <w:rPr>
          <w:rFonts w:eastAsia="Times New Roman" w:cs="Times New Roman"/>
          <w:color w:val="000000"/>
        </w:rPr>
        <w:t xml:space="preserve">1995-00 </w:t>
      </w:r>
      <w:r>
        <w:rPr>
          <w:rFonts w:eastAsia="Times New Roman" w:cs="Times New Roman"/>
          <w:color w:val="000000"/>
        </w:rPr>
        <w:tab/>
        <w:t>Introduction to Ethics, Eastern Philosophy, Philosophy of Religion</w:t>
      </w:r>
      <w:r>
        <w:rPr>
          <w:rFonts w:eastAsia="Times New Roman" w:cs="Times New Roman"/>
          <w:i/>
          <w:iCs/>
          <w:color w:val="000000"/>
        </w:rPr>
        <w:t xml:space="preserve">, </w:t>
      </w:r>
      <w:r>
        <w:rPr>
          <w:rFonts w:eastAsia="Times New Roman" w:cs="Times New Roman"/>
          <w:color w:val="000000"/>
        </w:rPr>
        <w:t xml:space="preserve">Introduction to Philosophy, History of </w:t>
      </w:r>
      <w:r w:rsidR="00F3099D">
        <w:rPr>
          <w:rFonts w:eastAsia="Times New Roman" w:cs="Times New Roman"/>
          <w:color w:val="000000"/>
        </w:rPr>
        <w:t>M</w:t>
      </w:r>
      <w:r>
        <w:rPr>
          <w:rFonts w:eastAsia="Times New Roman" w:cs="Times New Roman"/>
          <w:color w:val="000000"/>
        </w:rPr>
        <w:t>odern Philosophy, Philosophy of Law</w:t>
      </w:r>
      <w:r>
        <w:rPr>
          <w:rFonts w:eastAsia="Times New Roman" w:cs="Times New Roman"/>
          <w:i/>
          <w:iCs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British Empiricism, Continental Rationalism</w:t>
      </w:r>
      <w:r>
        <w:rPr>
          <w:rFonts w:eastAsia="Times New Roman" w:cs="Times New Roman"/>
          <w:i/>
          <w:iCs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Computer Ethics</w:t>
      </w:r>
    </w:p>
    <w:p w14:paraId="47DF778B" w14:textId="77777777" w:rsidR="002B4735" w:rsidRDefault="002B4735">
      <w:pPr>
        <w:pStyle w:val="Standard"/>
        <w:jc w:val="both"/>
        <w:rPr>
          <w:rFonts w:eastAsia="Times New Roman" w:cs="Times New Roman"/>
          <w:i/>
          <w:iCs/>
          <w:color w:val="000000"/>
        </w:rPr>
      </w:pPr>
    </w:p>
    <w:p w14:paraId="62F9FA44" w14:textId="77777777" w:rsidR="002B4735" w:rsidRDefault="00A16F6C">
      <w:pPr>
        <w:pStyle w:val="Standard"/>
        <w:jc w:val="both"/>
      </w:pPr>
      <w:r>
        <w:rPr>
          <w:rFonts w:eastAsia="Times New Roman" w:cs="Times New Roman"/>
          <w:b/>
          <w:bCs/>
          <w:i/>
          <w:iCs/>
          <w:color w:val="000000"/>
        </w:rPr>
        <w:t>Grinnell College</w:t>
      </w:r>
      <w:r>
        <w:rPr>
          <w:rFonts w:eastAsia="Times New Roman" w:cs="Times New Roman"/>
          <w:color w:val="000000"/>
        </w:rPr>
        <w:t xml:space="preserve"> (Assistant Professor):</w:t>
      </w:r>
    </w:p>
    <w:p w14:paraId="2B02FCB0" w14:textId="77777777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1994-95</w:t>
      </w:r>
      <w:r>
        <w:rPr>
          <w:rFonts w:eastAsia="Times New Roman" w:cs="Times New Roman"/>
          <w:color w:val="000000"/>
        </w:rPr>
        <w:tab/>
        <w:t>History of Early Modern Philosophy, Introduction to Philosophy, Ethical Theory</w:t>
      </w:r>
    </w:p>
    <w:p w14:paraId="2CA4BAB0" w14:textId="77777777" w:rsidR="002B4735" w:rsidRDefault="002B4735">
      <w:pPr>
        <w:pStyle w:val="Standard"/>
        <w:jc w:val="both"/>
        <w:rPr>
          <w:rFonts w:eastAsia="Times New Roman" w:cs="Times New Roman"/>
          <w:b/>
          <w:bCs/>
          <w:i/>
          <w:iCs/>
          <w:color w:val="000000"/>
        </w:rPr>
      </w:pPr>
    </w:p>
    <w:p w14:paraId="469AC81B" w14:textId="77777777" w:rsidR="002B4735" w:rsidRDefault="00A16F6C">
      <w:pPr>
        <w:pStyle w:val="Standard"/>
        <w:jc w:val="both"/>
      </w:pPr>
      <w:r>
        <w:rPr>
          <w:rFonts w:eastAsia="Times New Roman" w:cs="Times New Roman"/>
          <w:b/>
          <w:bCs/>
          <w:i/>
          <w:iCs/>
          <w:color w:val="000000"/>
        </w:rPr>
        <w:t>Ithaca College</w:t>
      </w:r>
      <w:r>
        <w:rPr>
          <w:rFonts w:eastAsia="Times New Roman" w:cs="Times New Roman"/>
          <w:color w:val="000000"/>
        </w:rPr>
        <w:t xml:space="preserve"> (Instructor):</w:t>
      </w:r>
    </w:p>
    <w:p w14:paraId="3AFB894D" w14:textId="77777777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1993-94</w:t>
      </w:r>
      <w:r>
        <w:rPr>
          <w:rFonts w:eastAsia="Times New Roman" w:cs="Times New Roman"/>
          <w:color w:val="000000"/>
        </w:rPr>
        <w:tab/>
        <w:t>Reasoning, Medical Ethics, 17th Century Philosophy</w:t>
      </w:r>
    </w:p>
    <w:p w14:paraId="5ECF327A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4DD0548D" w14:textId="77777777" w:rsidR="002B4735" w:rsidRDefault="00A16F6C">
      <w:pPr>
        <w:pStyle w:val="Standard"/>
        <w:jc w:val="both"/>
      </w:pPr>
      <w:r>
        <w:rPr>
          <w:rFonts w:eastAsia="Times New Roman" w:cs="Times New Roman"/>
          <w:b/>
          <w:bCs/>
          <w:i/>
          <w:iCs/>
          <w:color w:val="000000"/>
        </w:rPr>
        <w:t>University of Rochester</w:t>
      </w:r>
      <w:r>
        <w:rPr>
          <w:rFonts w:eastAsia="Times New Roman" w:cs="Times New Roman"/>
          <w:color w:val="000000"/>
        </w:rPr>
        <w:t xml:space="preserve"> (Instructor):</w:t>
      </w:r>
    </w:p>
    <w:p w14:paraId="4C488415" w14:textId="77777777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Spring 1993</w:t>
      </w:r>
      <w:r>
        <w:rPr>
          <w:rFonts w:eastAsia="Times New Roman" w:cs="Times New Roman"/>
          <w:color w:val="000000"/>
        </w:rPr>
        <w:tab/>
        <w:t>History of Early Modern Philosophy</w:t>
      </w:r>
    </w:p>
    <w:p w14:paraId="14FFF1D3" w14:textId="77777777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Sum. 1992</w:t>
      </w:r>
      <w:r>
        <w:rPr>
          <w:rFonts w:eastAsia="Times New Roman" w:cs="Times New Roman"/>
          <w:color w:val="000000"/>
        </w:rPr>
        <w:tab/>
        <w:t>Reason and Argument</w:t>
      </w:r>
    </w:p>
    <w:p w14:paraId="39ECD71D" w14:textId="77777777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Spring 1992</w:t>
      </w:r>
      <w:r>
        <w:rPr>
          <w:rFonts w:eastAsia="Times New Roman" w:cs="Times New Roman"/>
          <w:color w:val="000000"/>
        </w:rPr>
        <w:tab/>
        <w:t>History of Early Modern Philosophy</w:t>
      </w:r>
    </w:p>
    <w:p w14:paraId="4E05347F" w14:textId="77777777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Sum. 1991</w:t>
      </w:r>
      <w:r>
        <w:rPr>
          <w:rFonts w:eastAsia="Times New Roman" w:cs="Times New Roman"/>
          <w:color w:val="000000"/>
        </w:rPr>
        <w:tab/>
        <w:t>Philosophy of Religion</w:t>
      </w:r>
    </w:p>
    <w:p w14:paraId="38BBD87C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7CF410DC" w14:textId="77777777" w:rsidR="0073385F" w:rsidRDefault="0073385F">
      <w:pPr>
        <w:pStyle w:val="Standard"/>
        <w:ind w:hanging="720"/>
        <w:jc w:val="both"/>
        <w:rPr>
          <w:rFonts w:eastAsia="Times New Roman" w:cs="Times New Roman"/>
          <w:b/>
          <w:bCs/>
          <w:color w:val="000000"/>
          <w:u w:val="single"/>
        </w:rPr>
      </w:pPr>
    </w:p>
    <w:p w14:paraId="0A1C18C1" w14:textId="77777777" w:rsidR="0073385F" w:rsidRDefault="0073385F">
      <w:pPr>
        <w:pStyle w:val="Standard"/>
        <w:ind w:hanging="720"/>
        <w:jc w:val="both"/>
        <w:rPr>
          <w:rFonts w:eastAsia="Times New Roman" w:cs="Times New Roman"/>
          <w:b/>
          <w:bCs/>
          <w:color w:val="000000"/>
          <w:u w:val="single"/>
        </w:rPr>
      </w:pPr>
    </w:p>
    <w:p w14:paraId="196CD98D" w14:textId="3A37CF65" w:rsidR="002B4735" w:rsidRDefault="00A16F6C">
      <w:pPr>
        <w:pStyle w:val="Standard"/>
        <w:ind w:hanging="720"/>
        <w:jc w:val="both"/>
        <w:rPr>
          <w:rFonts w:eastAsia="Times New Roman" w:cs="Times New Roman"/>
          <w:b/>
          <w:bCs/>
          <w:color w:val="000000"/>
          <w:u w:val="single"/>
        </w:rPr>
      </w:pPr>
      <w:r>
        <w:rPr>
          <w:rFonts w:eastAsia="Times New Roman" w:cs="Times New Roman"/>
          <w:b/>
          <w:bCs/>
          <w:color w:val="000000"/>
          <w:u w:val="single"/>
        </w:rPr>
        <w:t>Awards and Miscellaneous:</w:t>
      </w:r>
    </w:p>
    <w:p w14:paraId="7FE2BB27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3832CB91" w14:textId="77777777" w:rsidR="002B4735" w:rsidRDefault="00A16F6C">
      <w:pPr>
        <w:pStyle w:val="Standard"/>
        <w:jc w:val="both"/>
      </w:pPr>
      <w:r>
        <w:rPr>
          <w:rFonts w:eastAsia="Times New Roman" w:cs="Times New Roman"/>
          <w:color w:val="000000"/>
        </w:rPr>
        <w:t>2006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proofErr w:type="spellStart"/>
      <w:r>
        <w:rPr>
          <w:rFonts w:eastAsia="Times New Roman" w:cs="Times New Roman"/>
          <w:color w:val="000000"/>
        </w:rPr>
        <w:t>Recipient“Celebrating</w:t>
      </w:r>
      <w:proofErr w:type="spellEnd"/>
      <w:r>
        <w:rPr>
          <w:rFonts w:eastAsia="Times New Roman" w:cs="Times New Roman"/>
          <w:color w:val="000000"/>
        </w:rPr>
        <w:t xml:space="preserve"> Inclusive Excellence Award” for commitment to teaching and service to students with disabilities, Office of Accessibility</w:t>
      </w:r>
    </w:p>
    <w:p w14:paraId="0FB85205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2D2F4337" w14:textId="77777777" w:rsidR="002B4735" w:rsidRDefault="00A16F6C">
      <w:pPr>
        <w:pStyle w:val="Standard"/>
        <w:jc w:val="both"/>
      </w:pPr>
      <w:r>
        <w:rPr>
          <w:rFonts w:eastAsia="Times New Roman" w:cs="Times New Roman"/>
          <w:color w:val="000000"/>
        </w:rPr>
        <w:t>Spring 2000</w:t>
      </w:r>
      <w:r>
        <w:rPr>
          <w:rFonts w:eastAsia="Times New Roman" w:cs="Times New Roman"/>
          <w:color w:val="000000"/>
        </w:rPr>
        <w:tab/>
        <w:t xml:space="preserve">Recipient of </w:t>
      </w:r>
      <w:proofErr w:type="spellStart"/>
      <w:r>
        <w:rPr>
          <w:rFonts w:eastAsia="Times New Roman" w:cs="Times New Roman"/>
          <w:color w:val="000000"/>
        </w:rPr>
        <w:t>Buchtel</w:t>
      </w:r>
      <w:proofErr w:type="spellEnd"/>
      <w:r>
        <w:rPr>
          <w:rFonts w:eastAsia="Times New Roman" w:cs="Times New Roman"/>
          <w:color w:val="000000"/>
        </w:rPr>
        <w:t xml:space="preserve"> College of Arts and Sciences Chairs’ Award</w:t>
      </w:r>
      <w:r>
        <w:rPr>
          <w:rFonts w:eastAsia="Times New Roman" w:cs="Times New Roman"/>
          <w:i/>
          <w:iCs/>
          <w:color w:val="000000"/>
        </w:rPr>
        <w:t xml:space="preserve"> </w:t>
      </w:r>
      <w:r>
        <w:rPr>
          <w:rFonts w:eastAsia="Times New Roman" w:cs="Times New Roman"/>
          <w:color w:val="000000"/>
        </w:rPr>
        <w:t>for outstanding achievement in Research</w:t>
      </w:r>
    </w:p>
    <w:p w14:paraId="09324DB4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69DBB91F" w14:textId="77777777" w:rsidR="002B4735" w:rsidRDefault="00A16F6C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Sum. 1995</w:t>
      </w:r>
      <w:r>
        <w:rPr>
          <w:rFonts w:eastAsia="Times New Roman" w:cs="Times New Roman"/>
          <w:color w:val="000000"/>
        </w:rPr>
        <w:tab/>
        <w:t>Participant in NEH Summer Seminar for College Teachers, supervised by Jonathan Bennett, Syracuse University</w:t>
      </w:r>
    </w:p>
    <w:p w14:paraId="2D59C616" w14:textId="77777777" w:rsidR="002B4735" w:rsidRDefault="002B4735">
      <w:pPr>
        <w:pStyle w:val="Standard"/>
        <w:jc w:val="both"/>
        <w:rPr>
          <w:rFonts w:eastAsia="Times New Roman" w:cs="Times New Roman"/>
          <w:color w:val="000000"/>
        </w:rPr>
      </w:pPr>
    </w:p>
    <w:p w14:paraId="6810FC14" w14:textId="77777777" w:rsidR="002B4735" w:rsidRDefault="00A16F6C">
      <w:pPr>
        <w:pStyle w:val="Standard"/>
        <w:jc w:val="both"/>
      </w:pPr>
      <w:r>
        <w:rPr>
          <w:rFonts w:eastAsia="Times New Roman" w:cs="Times New Roman"/>
          <w:color w:val="000000"/>
        </w:rPr>
        <w:t>1990-93</w:t>
      </w:r>
      <w:r>
        <w:rPr>
          <w:rFonts w:eastAsia="Times New Roman" w:cs="Times New Roman"/>
          <w:color w:val="000000"/>
        </w:rPr>
        <w:tab/>
        <w:t xml:space="preserve">Member of Lewis While Beck’s </w:t>
      </w:r>
      <w:proofErr w:type="spellStart"/>
      <w:r>
        <w:rPr>
          <w:rFonts w:eastAsia="Times New Roman" w:cs="Times New Roman"/>
          <w:i/>
          <w:iCs/>
          <w:color w:val="000000"/>
        </w:rPr>
        <w:t>Privatissimum</w:t>
      </w:r>
      <w:proofErr w:type="spellEnd"/>
      <w:r>
        <w:rPr>
          <w:rFonts w:eastAsia="Times New Roman" w:cs="Times New Roman"/>
          <w:color w:val="000000"/>
        </w:rPr>
        <w:t xml:space="preserve"> (a private seminar for graduate students)</w:t>
      </w:r>
    </w:p>
    <w:sectPr w:rsidR="002B4735">
      <w:pgSz w:w="12240" w:h="15840"/>
      <w:pgMar w:top="1440" w:right="1440" w:bottom="1440" w:left="144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7E94"/>
    <w:multiLevelType w:val="multilevel"/>
    <w:tmpl w:val="6EBEFE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D9548E"/>
    <w:multiLevelType w:val="multilevel"/>
    <w:tmpl w:val="302EA0E8"/>
    <w:lvl w:ilvl="0">
      <w:start w:val="1995"/>
      <w:numFmt w:val="decimal"/>
      <w:lvlText w:val="%1"/>
      <w:lvlJc w:val="left"/>
      <w:pPr>
        <w:ind w:left="920" w:hanging="920"/>
      </w:pPr>
      <w:rPr>
        <w:rFonts w:eastAsia="Times New Roman" w:cs="Times New Roman" w:hint="default"/>
        <w:color w:val="000000"/>
      </w:rPr>
    </w:lvl>
    <w:lvl w:ilvl="1">
      <w:start w:val="200"/>
      <w:numFmt w:val="decimal"/>
      <w:lvlText w:val="%1-%2"/>
      <w:lvlJc w:val="left"/>
      <w:pPr>
        <w:ind w:left="920" w:hanging="9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-%2.%3"/>
      <w:lvlJc w:val="left"/>
      <w:pPr>
        <w:ind w:left="920" w:hanging="9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-%2.%3.%4"/>
      <w:lvlJc w:val="left"/>
      <w:pPr>
        <w:ind w:left="920" w:hanging="9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2" w15:restartNumberingAfterBreak="0">
    <w:nsid w:val="2DC51E71"/>
    <w:multiLevelType w:val="multilevel"/>
    <w:tmpl w:val="F7146E34"/>
    <w:lvl w:ilvl="0">
      <w:start w:val="1995"/>
      <w:numFmt w:val="decimal"/>
      <w:lvlText w:val="%1-0"/>
      <w:lvlJc w:val="left"/>
      <w:pPr>
        <w:ind w:left="800" w:hanging="800"/>
      </w:pPr>
      <w:rPr>
        <w:rFonts w:eastAsia="Times New Roman" w:cs="Times New Roman" w:hint="default"/>
        <w:color w:val="000000"/>
      </w:rPr>
    </w:lvl>
    <w:lvl w:ilvl="1">
      <w:start w:val="1"/>
      <w:numFmt w:val="decimalZero"/>
      <w:lvlText w:val="%1-%2"/>
      <w:lvlJc w:val="left"/>
      <w:pPr>
        <w:ind w:left="1520" w:hanging="80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-%2.%3"/>
      <w:lvlJc w:val="left"/>
      <w:pPr>
        <w:ind w:left="2240" w:hanging="80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-%2.%3.%4"/>
      <w:lvlJc w:val="left"/>
      <w:pPr>
        <w:ind w:left="2960" w:hanging="80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Times New Roman" w:cs="Times New Roman" w:hint="default"/>
        <w:color w:val="000000"/>
      </w:rPr>
    </w:lvl>
  </w:abstractNum>
  <w:abstractNum w:abstractNumId="3" w15:restartNumberingAfterBreak="0">
    <w:nsid w:val="4FB47630"/>
    <w:multiLevelType w:val="multilevel"/>
    <w:tmpl w:val="E348EE36"/>
    <w:lvl w:ilvl="0">
      <w:start w:val="1995"/>
      <w:numFmt w:val="decimal"/>
      <w:lvlText w:val="%1-"/>
      <w:lvlJc w:val="left"/>
      <w:pPr>
        <w:ind w:left="1440" w:hanging="14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735"/>
    <w:rsid w:val="002B4735"/>
    <w:rsid w:val="0073385F"/>
    <w:rsid w:val="009A19F3"/>
    <w:rsid w:val="00A16F6C"/>
    <w:rsid w:val="00E64D06"/>
    <w:rsid w:val="00ED6A3B"/>
    <w:rsid w:val="00F3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40C6"/>
  <w15:docId w15:val="{857AED9C-DD5C-464C-A1DA-BBDFD2B4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_Symbols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C0C80"/>
    <w:rPr>
      <w:rFonts w:ascii="Tahoma" w:hAnsi="Tahoma"/>
      <w:sz w:val="16"/>
      <w:szCs w:val="14"/>
    </w:rPr>
  </w:style>
  <w:style w:type="paragraph" w:customStyle="1" w:styleId="Heading">
    <w:name w:val="Heading"/>
    <w:basedOn w:val="Standard"/>
    <w:next w:val="BodyText1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BodyText1">
    <w:name w:val="Body Text1"/>
    <w:basedOn w:val="Standard"/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ableContents">
    <w:name w:val="Table Contents"/>
    <w:basedOn w:val="BodyText1"/>
    <w:qFormat/>
  </w:style>
  <w:style w:type="paragraph" w:customStyle="1" w:styleId="TableHeading">
    <w:name w:val="Table Heading"/>
    <w:basedOn w:val="TableContents"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C0C8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Juscak,Sylvia D</dc:creator>
  <cp:lastModifiedBy>Juscak,Sylvia D</cp:lastModifiedBy>
  <cp:revision>2</cp:revision>
  <cp:lastPrinted>2016-10-04T10:33:00Z</cp:lastPrinted>
  <dcterms:created xsi:type="dcterms:W3CDTF">2018-10-02T17:08:00Z</dcterms:created>
  <dcterms:modified xsi:type="dcterms:W3CDTF">2018-10-02T17:08:00Z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The University of Akron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